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88"/>
        <w:gridCol w:w="5688"/>
      </w:tblGrid>
      <w:tr>
        <w:trPr>
          <w:trHeight w:val="3571"/>
        </w:trPr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</w:tr>
      <w:tr>
        <w:trPr>
          <w:trHeight w:val="3571"/>
        </w:trPr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</w:tr>
      <w:tr>
        <w:trPr>
          <w:trHeight w:val="3571"/>
        </w:trPr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</w:tr>
      <w:tr>
        <w:trPr>
          <w:trHeight w:val="3571"/>
        </w:trPr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  <w:tc>
          <w:tcPr>
            <w:tcW w:type="dxa" w:w="5616"/>
            <w:vAlign w:val="center"/>
            <w:tcMar>
              <w:top w:w="90" w:type="dxa"/>
              <w:start w:w="110" w:type="dxa"/>
              <w:bottom w:w="80" w:type="dxa"/>
              <w:end w:w="11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1E4F5C"/>
                <w:sz w:val="32"/>
              </w:rPr>
              <w:t>VEN Y VE</w:t>
            </w:r>
          </w:p>
          <w:p>
            <w:pPr>
              <w:spacing w:after="40"/>
              <w:jc w:val="center"/>
            </w:pPr>
            <w:r>
              <w:rPr>
                <w:color w:val="0F2A31"/>
                <w:sz w:val="17"/>
              </w:rPr>
              <w:t>¿Quién es Jesús y qué significa seguirlo?</w:t>
            </w:r>
          </w:p>
          <w:p>
            <w:pPr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24128" cy="1024128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en_y_ve_q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10241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sz w:val="16"/>
              </w:rPr>
              <w:t>Escanea para comenzar un estudio bíblico gratuito de ocho días</w:t>
            </w:r>
          </w:p>
          <w:p>
            <w:pPr>
              <w:jc w:val="center"/>
            </w:pPr>
            <w:r>
              <w:rPr>
                <w:color w:val="666666"/>
                <w:sz w:val="13"/>
              </w:rPr>
              <w:t>Piloto evangelístico de Global Mission Support · Edición en español</w:t>
            </w:r>
          </w:p>
        </w:tc>
      </w:tr>
    </w:tbl>
    <w:sectPr w:rsidR="00FC693F" w:rsidRPr="0006063C" w:rsidSect="00034616">
      <w:pgSz w:w="12240" w:h="15840"/>
      <w:pgMar w:top="403" w:right="432" w:bottom="403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